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A" w:rsidRP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913C7" w:rsidRDefault="000670F3" w:rsidP="00B913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по исчерпывающему перечню муниципальных нормативных правовых актов администрации муниципального образования Курганинский район </w:t>
      </w:r>
      <w:r w:rsidR="0057788B" w:rsidRPr="000670F3">
        <w:rPr>
          <w:rFonts w:ascii="Times New Roman" w:hAnsi="Times New Roman" w:cs="Times New Roman"/>
          <w:sz w:val="28"/>
          <w:szCs w:val="28"/>
        </w:rPr>
        <w:t xml:space="preserve">за </w:t>
      </w:r>
      <w:r w:rsidR="003A4F47">
        <w:rPr>
          <w:rFonts w:ascii="Times New Roman" w:hAnsi="Times New Roman" w:cs="Times New Roman"/>
          <w:sz w:val="28"/>
          <w:szCs w:val="28"/>
        </w:rPr>
        <w:t>2023</w:t>
      </w:r>
      <w:r w:rsidR="0057788B">
        <w:rPr>
          <w:rFonts w:ascii="Times New Roman" w:hAnsi="Times New Roman" w:cs="Times New Roman"/>
          <w:sz w:val="28"/>
          <w:szCs w:val="28"/>
        </w:rPr>
        <w:t xml:space="preserve"> </w:t>
      </w:r>
      <w:r w:rsidRPr="000670F3">
        <w:rPr>
          <w:rFonts w:ascii="Times New Roman" w:hAnsi="Times New Roman" w:cs="Times New Roman"/>
          <w:sz w:val="28"/>
          <w:szCs w:val="28"/>
        </w:rPr>
        <w:t>г.</w:t>
      </w:r>
    </w:p>
    <w:p w:rsidR="00B913C7" w:rsidRDefault="00B913C7" w:rsidP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0F3" w:rsidRDefault="0057788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нормативно правовых актов) на официальном сайте администрации муниципального образования Курганинский район в информационно-телекоммуникационной сети «Интернет» (далее – официальный сайт) в подразделе «</w:t>
      </w:r>
      <w:r w:rsidR="003F422B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ведомственные правовые акты в </w:t>
      </w:r>
      <w:r w:rsidR="003F422B">
        <w:rPr>
          <w:rFonts w:ascii="Times New Roman" w:hAnsi="Times New Roman" w:cs="Times New Roman"/>
          <w:sz w:val="28"/>
          <w:szCs w:val="28"/>
        </w:rPr>
        <w:t xml:space="preserve">сфере антимонопольного </w:t>
      </w:r>
      <w:proofErr w:type="spellStart"/>
      <w:r w:rsidR="003F422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422B">
        <w:rPr>
          <w:rFonts w:ascii="Times New Roman" w:hAnsi="Times New Roman" w:cs="Times New Roman"/>
          <w:sz w:val="28"/>
          <w:szCs w:val="28"/>
        </w:rPr>
        <w:t xml:space="preserve">» раздела «Антимонопольный </w:t>
      </w:r>
      <w:proofErr w:type="spellStart"/>
      <w:r w:rsidR="003F422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F422B">
        <w:rPr>
          <w:rFonts w:ascii="Times New Roman" w:hAnsi="Times New Roman" w:cs="Times New Roman"/>
          <w:sz w:val="28"/>
          <w:szCs w:val="28"/>
        </w:rPr>
        <w:t>» сформирован и размещен исчерпывающий перечень нормативных правовых актов.</w:t>
      </w:r>
    </w:p>
    <w:p w:rsidR="003F422B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текстами нормативных правовых актов можно ознакомиться на официальном сайте в подразделе «Нормативные правовые акты» раздела «Документы».</w:t>
      </w:r>
    </w:p>
    <w:p w:rsidR="003F422B" w:rsidRPr="00DF7422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 по форме согласно Приложению </w:t>
      </w:r>
      <w:hyperlink r:id="rId4" w:history="1"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urotdel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admkurk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Срок окончания сбора замечаний и предложений </w:t>
      </w:r>
      <w:r w:rsidR="003A4F47">
        <w:rPr>
          <w:rFonts w:ascii="Times New Roman" w:hAnsi="Times New Roman" w:cs="Times New Roman"/>
          <w:sz w:val="28"/>
          <w:szCs w:val="28"/>
        </w:rPr>
        <w:t>1 марта 2024</w:t>
      </w:r>
      <w:bookmarkStart w:id="0" w:name="_GoBack"/>
      <w:bookmarkEnd w:id="0"/>
      <w:r w:rsidR="00DF74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0F3" w:rsidRPr="000670F3" w:rsidRDefault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670F3" w:rsidRPr="0006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F"/>
    <w:rsid w:val="000670F3"/>
    <w:rsid w:val="002A7474"/>
    <w:rsid w:val="003A4F47"/>
    <w:rsid w:val="003F422B"/>
    <w:rsid w:val="0057788B"/>
    <w:rsid w:val="00593DDF"/>
    <w:rsid w:val="00B913C7"/>
    <w:rsid w:val="00DF7422"/>
    <w:rsid w:val="00E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2A3F"/>
  <w15:chartTrackingRefBased/>
  <w15:docId w15:val="{D05F9E9D-2B1B-4902-86AF-12F698A6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670F3"/>
  </w:style>
  <w:style w:type="character" w:styleId="a3">
    <w:name w:val="Hyperlink"/>
    <w:basedOn w:val="a0"/>
    <w:uiPriority w:val="99"/>
    <w:unhideWhenUsed/>
    <w:rsid w:val="000670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tdel_admku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dc:description/>
  <cp:lastModifiedBy>jurist</cp:lastModifiedBy>
  <cp:revision>2</cp:revision>
  <cp:lastPrinted>2022-01-19T12:25:00Z</cp:lastPrinted>
  <dcterms:created xsi:type="dcterms:W3CDTF">2024-01-30T06:41:00Z</dcterms:created>
  <dcterms:modified xsi:type="dcterms:W3CDTF">2024-01-30T06:41:00Z</dcterms:modified>
</cp:coreProperties>
</file>